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5B4" w:rsidRPr="00DB3C8B" w:rsidRDefault="00594D62" w:rsidP="00DB3C8B">
      <w:pPr>
        <w:rPr>
          <w:rFonts w:ascii="Comic Sans MS" w:hAnsi="Comic Sans MS"/>
          <w:color w:val="548235"/>
        </w:rPr>
      </w:pPr>
      <w:r w:rsidRPr="00DB3C8B">
        <w:rPr>
          <w:rFonts w:ascii="Comic Sans MS" w:hAnsi="Comic Sans MS"/>
          <w:color w:val="548235"/>
        </w:rPr>
        <w:t xml:space="preserve">Here is </w:t>
      </w:r>
      <w:r w:rsidR="00DB3C8B" w:rsidRPr="00DB3C8B">
        <w:rPr>
          <w:rFonts w:ascii="Comic Sans MS" w:hAnsi="Comic Sans MS"/>
          <w:color w:val="548235"/>
        </w:rPr>
        <w:t xml:space="preserve">a short article </w:t>
      </w:r>
      <w:r w:rsidRPr="00DB3C8B">
        <w:rPr>
          <w:rFonts w:ascii="Comic Sans MS" w:hAnsi="Comic Sans MS"/>
          <w:color w:val="548235"/>
        </w:rPr>
        <w:t xml:space="preserve">about the </w:t>
      </w:r>
      <w:r w:rsidR="003222C9" w:rsidRPr="00DB3C8B">
        <w:rPr>
          <w:rFonts w:ascii="Comic Sans MS" w:hAnsi="Comic Sans MS"/>
          <w:color w:val="548235"/>
        </w:rPr>
        <w:t>JUNE</w:t>
      </w:r>
      <w:r w:rsidR="00864697" w:rsidRPr="00DB3C8B">
        <w:rPr>
          <w:rFonts w:ascii="Comic Sans MS" w:hAnsi="Comic Sans MS"/>
          <w:color w:val="548235"/>
        </w:rPr>
        <w:t xml:space="preserve"> 2019</w:t>
      </w:r>
      <w:r w:rsidRPr="00DB3C8B">
        <w:rPr>
          <w:rFonts w:ascii="Comic Sans MS" w:hAnsi="Comic Sans MS"/>
          <w:color w:val="548235"/>
        </w:rPr>
        <w:t xml:space="preserve"> episode of “Glen’s Parallax Perspectives” TV program</w:t>
      </w:r>
      <w:r w:rsidR="00CA25B4" w:rsidRPr="00DB3C8B">
        <w:rPr>
          <w:rFonts w:ascii="Comic Sans MS" w:hAnsi="Comic Sans MS"/>
          <w:color w:val="548235"/>
        </w:rPr>
        <w:t>.</w:t>
      </w:r>
    </w:p>
    <w:p w:rsidR="00DB3C8B" w:rsidRPr="00DB3C8B" w:rsidRDefault="00DB3C8B" w:rsidP="00DB3C8B">
      <w:pPr>
        <w:rPr>
          <w:rFonts w:ascii="Comic Sans MS" w:hAnsi="Comic Sans MS"/>
          <w:color w:val="548235"/>
        </w:rPr>
      </w:pPr>
      <w:r w:rsidRPr="00DB3C8B">
        <w:rPr>
          <w:rFonts w:ascii="Comic Sans MS" w:hAnsi="Comic Sans MS"/>
          <w:color w:val="548235"/>
        </w:rPr>
        <w:t xml:space="preserve">Please help me publicize it </w:t>
      </w:r>
      <w:r w:rsidRPr="00DB3C8B">
        <w:rPr>
          <w:rFonts w:ascii="Comic Sans MS" w:hAnsi="Comic Sans MS"/>
          <w:b/>
          <w:color w:val="FF0000"/>
          <w:u w:val="single"/>
        </w:rPr>
        <w:t>after</w:t>
      </w:r>
      <w:r w:rsidRPr="00DB3C8B">
        <w:rPr>
          <w:rFonts w:ascii="Comic Sans MS" w:hAnsi="Comic Sans MS"/>
          <w:color w:val="548235"/>
        </w:rPr>
        <w:t xml:space="preserve"> I’ve written the thorough summary and posted that and the video link to my blog.  I expect to finish those by Sunday May 19.  </w:t>
      </w:r>
      <w:r w:rsidRPr="00DB3C8B">
        <w:rPr>
          <w:rFonts w:ascii="Comic Sans MS" w:hAnsi="Comic Sans MS"/>
          <w:color w:val="FF0000"/>
          <w:u w:val="single"/>
        </w:rPr>
        <w:t>I will notify you when I’ve finished.</w:t>
      </w:r>
      <w:bookmarkStart w:id="0" w:name="_GoBack"/>
      <w:bookmarkEnd w:id="0"/>
      <w:r w:rsidRPr="00DB3C8B">
        <w:rPr>
          <w:rFonts w:ascii="Comic Sans MS" w:hAnsi="Comic Sans MS"/>
          <w:color w:val="385623" w:themeColor="accent6" w:themeShade="80"/>
        </w:rPr>
        <w:t xml:space="preserve"> </w:t>
      </w:r>
      <w:r>
        <w:rPr>
          <w:rFonts w:ascii="Comic Sans MS" w:hAnsi="Comic Sans MS"/>
          <w:color w:val="385623" w:themeColor="accent6" w:themeShade="80"/>
        </w:rPr>
        <w:t xml:space="preserve"> </w:t>
      </w:r>
      <w:r w:rsidRPr="00DB3C8B">
        <w:rPr>
          <w:rFonts w:ascii="Comic Sans MS" w:hAnsi="Comic Sans MS"/>
          <w:color w:val="385623" w:themeColor="accent6" w:themeShade="80"/>
        </w:rPr>
        <w:t>Thanks!</w:t>
      </w:r>
    </w:p>
    <w:p w:rsidR="00DB3C8B" w:rsidRPr="00DB3C8B" w:rsidRDefault="00DB3C8B" w:rsidP="00864697">
      <w:pPr>
        <w:spacing w:after="120"/>
        <w:jc w:val="center"/>
        <w:rPr>
          <w:rFonts w:ascii="Comic Sans MS" w:hAnsi="Comic Sans MS"/>
          <w:color w:val="548235"/>
        </w:rPr>
      </w:pPr>
    </w:p>
    <w:p w:rsidR="00594D62" w:rsidRPr="005161A0" w:rsidRDefault="003222C9" w:rsidP="00864697">
      <w:pPr>
        <w:spacing w:after="120"/>
        <w:jc w:val="center"/>
        <w:rPr>
          <w:rFonts w:asciiTheme="minorHAnsi" w:hAnsiTheme="minorHAnsi" w:cstheme="minorHAnsi"/>
          <w:b/>
          <w:bCs/>
          <w:sz w:val="44"/>
          <w:szCs w:val="44"/>
        </w:rPr>
      </w:pPr>
      <w:r w:rsidRPr="005161A0">
        <w:rPr>
          <w:rFonts w:asciiTheme="minorHAnsi" w:hAnsiTheme="minorHAnsi" w:cstheme="minorHAnsi"/>
          <w:b/>
          <w:bCs/>
          <w:sz w:val="44"/>
          <w:szCs w:val="44"/>
        </w:rPr>
        <w:t>June</w:t>
      </w:r>
      <w:r w:rsidR="00864697" w:rsidRPr="005161A0">
        <w:rPr>
          <w:rFonts w:asciiTheme="minorHAnsi" w:hAnsiTheme="minorHAnsi" w:cstheme="minorHAnsi"/>
          <w:b/>
          <w:bCs/>
          <w:sz w:val="44"/>
          <w:szCs w:val="44"/>
        </w:rPr>
        <w:t xml:space="preserve"> 2019</w:t>
      </w:r>
    </w:p>
    <w:p w:rsidR="00594D62" w:rsidRPr="00B53CFB" w:rsidRDefault="005161A0" w:rsidP="00864697">
      <w:pPr>
        <w:spacing w:after="240"/>
        <w:jc w:val="center"/>
        <w:rPr>
          <w:rFonts w:asciiTheme="minorHAnsi" w:hAnsiTheme="minorHAnsi" w:cstheme="minorHAnsi"/>
          <w:b/>
          <w:bCs/>
          <w:sz w:val="44"/>
          <w:szCs w:val="44"/>
        </w:rPr>
      </w:pPr>
      <w:r w:rsidRPr="005161A0">
        <w:rPr>
          <w:rFonts w:asciiTheme="minorHAnsi" w:hAnsiTheme="minorHAnsi" w:cstheme="minorHAnsi"/>
          <w:b/>
          <w:bCs/>
          <w:sz w:val="44"/>
          <w:szCs w:val="44"/>
        </w:rPr>
        <w:t>Why the Public Should Own Our Electric Utilities</w:t>
      </w:r>
    </w:p>
    <w:p w:rsidR="005F598D" w:rsidRPr="005F598D" w:rsidRDefault="00B444D4" w:rsidP="005F598D">
      <w:pPr>
        <w:spacing w:after="180"/>
        <w:rPr>
          <w:rFonts w:asciiTheme="minorHAnsi" w:hAnsiTheme="minorHAnsi" w:cstheme="minorHAnsi"/>
          <w:sz w:val="24"/>
          <w:szCs w:val="24"/>
        </w:rPr>
      </w:pPr>
      <w:r w:rsidRPr="00B444D4">
        <w:rPr>
          <w:rFonts w:asciiTheme="minorHAnsi" w:hAnsiTheme="minorHAnsi" w:cstheme="minorHAnsi"/>
          <w:sz w:val="24"/>
          <w:szCs w:val="24"/>
        </w:rPr>
        <w:t>Th</w:t>
      </w:r>
      <w:r w:rsidR="00864697">
        <w:rPr>
          <w:rFonts w:asciiTheme="minorHAnsi" w:hAnsiTheme="minorHAnsi" w:cstheme="minorHAnsi"/>
          <w:sz w:val="24"/>
          <w:szCs w:val="24"/>
        </w:rPr>
        <w:t xml:space="preserve">e </w:t>
      </w:r>
      <w:r w:rsidR="005F598D">
        <w:rPr>
          <w:rFonts w:asciiTheme="minorHAnsi" w:hAnsiTheme="minorHAnsi" w:cstheme="minorHAnsi"/>
          <w:sz w:val="24"/>
          <w:szCs w:val="24"/>
        </w:rPr>
        <w:t>June</w:t>
      </w:r>
      <w:r w:rsidR="00B53CFB">
        <w:rPr>
          <w:rFonts w:asciiTheme="minorHAnsi" w:hAnsiTheme="minorHAnsi" w:cstheme="minorHAnsi"/>
          <w:sz w:val="24"/>
          <w:szCs w:val="24"/>
        </w:rPr>
        <w:t xml:space="preserve"> </w:t>
      </w:r>
      <w:r w:rsidR="00864697">
        <w:rPr>
          <w:rFonts w:asciiTheme="minorHAnsi" w:hAnsiTheme="minorHAnsi" w:cstheme="minorHAnsi"/>
          <w:sz w:val="24"/>
          <w:szCs w:val="24"/>
        </w:rPr>
        <w:t xml:space="preserve">2019 </w:t>
      </w:r>
      <w:r w:rsidRPr="00B444D4">
        <w:rPr>
          <w:rFonts w:asciiTheme="minorHAnsi" w:hAnsiTheme="minorHAnsi" w:cstheme="minorHAnsi"/>
          <w:sz w:val="24"/>
          <w:szCs w:val="24"/>
        </w:rPr>
        <w:t xml:space="preserve">interview on “Glen’s Parallax Perspectives” </w:t>
      </w:r>
      <w:r w:rsidR="0063491D">
        <w:rPr>
          <w:rFonts w:asciiTheme="minorHAnsi" w:hAnsiTheme="minorHAnsi" w:cstheme="minorHAnsi"/>
          <w:sz w:val="24"/>
          <w:szCs w:val="24"/>
        </w:rPr>
        <w:t xml:space="preserve">series (see below for info about watching it through your computer or TCTV channel 22) </w:t>
      </w:r>
      <w:r w:rsidR="005F598D">
        <w:rPr>
          <w:rFonts w:asciiTheme="minorHAnsi" w:hAnsiTheme="minorHAnsi" w:cstheme="minorHAnsi"/>
          <w:sz w:val="24"/>
          <w:szCs w:val="24"/>
        </w:rPr>
        <w:t>e</w:t>
      </w:r>
      <w:r w:rsidR="005F598D" w:rsidRPr="005F598D">
        <w:rPr>
          <w:rFonts w:asciiTheme="minorHAnsi" w:hAnsiTheme="minorHAnsi" w:cstheme="minorHAnsi"/>
          <w:sz w:val="24"/>
          <w:szCs w:val="24"/>
        </w:rPr>
        <w:t>xplore</w:t>
      </w:r>
      <w:r w:rsidR="005F598D">
        <w:rPr>
          <w:rFonts w:asciiTheme="minorHAnsi" w:hAnsiTheme="minorHAnsi" w:cstheme="minorHAnsi"/>
          <w:sz w:val="24"/>
          <w:szCs w:val="24"/>
        </w:rPr>
        <w:t>s</w:t>
      </w:r>
      <w:r w:rsidR="005F598D" w:rsidRPr="005F598D">
        <w:rPr>
          <w:rFonts w:asciiTheme="minorHAnsi" w:hAnsiTheme="minorHAnsi" w:cstheme="minorHAnsi"/>
          <w:sz w:val="24"/>
          <w:szCs w:val="24"/>
        </w:rPr>
        <w:t xml:space="preserve"> the many benefits of having the public own our electric utilities instead of letting big business own them.</w:t>
      </w:r>
    </w:p>
    <w:p w:rsidR="005F598D" w:rsidRPr="005F598D" w:rsidRDefault="005F598D" w:rsidP="005F598D">
      <w:pPr>
        <w:spacing w:after="180"/>
        <w:rPr>
          <w:rFonts w:asciiTheme="minorHAnsi" w:hAnsiTheme="minorHAnsi" w:cstheme="minorHAnsi"/>
          <w:sz w:val="24"/>
          <w:szCs w:val="24"/>
        </w:rPr>
      </w:pPr>
      <w:r w:rsidRPr="005F598D">
        <w:rPr>
          <w:rFonts w:asciiTheme="minorHAnsi" w:hAnsiTheme="minorHAnsi" w:cstheme="minorHAnsi"/>
          <w:sz w:val="24"/>
          <w:szCs w:val="24"/>
        </w:rPr>
        <w:t>People typically think about “democracy” in terms of government.  But why can’t we also have democracy in how we run our economy?  Why can’t our economic institutions – such as our electric utility – respond to the will of the voters?</w:t>
      </w:r>
    </w:p>
    <w:p w:rsidR="005F598D" w:rsidRPr="005F598D" w:rsidRDefault="005F598D" w:rsidP="005F598D">
      <w:pPr>
        <w:spacing w:after="180"/>
        <w:rPr>
          <w:rFonts w:asciiTheme="minorHAnsi" w:hAnsiTheme="minorHAnsi" w:cstheme="minorHAnsi"/>
          <w:sz w:val="24"/>
          <w:szCs w:val="24"/>
        </w:rPr>
      </w:pPr>
      <w:r>
        <w:rPr>
          <w:rFonts w:asciiTheme="minorHAnsi" w:hAnsiTheme="minorHAnsi" w:cstheme="minorHAnsi"/>
          <w:sz w:val="24"/>
          <w:szCs w:val="24"/>
        </w:rPr>
        <w:t>T</w:t>
      </w:r>
      <w:r w:rsidRPr="005F598D">
        <w:rPr>
          <w:rFonts w:asciiTheme="minorHAnsi" w:hAnsiTheme="minorHAnsi" w:cstheme="minorHAnsi"/>
          <w:sz w:val="24"/>
          <w:szCs w:val="24"/>
        </w:rPr>
        <w:t xml:space="preserve">wo </w:t>
      </w:r>
      <w:r>
        <w:rPr>
          <w:rFonts w:asciiTheme="minorHAnsi" w:hAnsiTheme="minorHAnsi" w:cstheme="minorHAnsi"/>
          <w:sz w:val="24"/>
          <w:szCs w:val="24"/>
        </w:rPr>
        <w:t xml:space="preserve">exceptionally </w:t>
      </w:r>
      <w:r w:rsidRPr="005F598D">
        <w:rPr>
          <w:rFonts w:asciiTheme="minorHAnsi" w:hAnsiTheme="minorHAnsi" w:cstheme="minorHAnsi"/>
          <w:sz w:val="24"/>
          <w:szCs w:val="24"/>
        </w:rPr>
        <w:t xml:space="preserve">knowledgeable guests </w:t>
      </w:r>
      <w:r>
        <w:rPr>
          <w:rFonts w:asciiTheme="minorHAnsi" w:hAnsiTheme="minorHAnsi" w:cstheme="minorHAnsi"/>
          <w:sz w:val="24"/>
          <w:szCs w:val="24"/>
        </w:rPr>
        <w:t xml:space="preserve">– Randal Samstag and Steve Johnson -- </w:t>
      </w:r>
      <w:r w:rsidRPr="005F598D">
        <w:rPr>
          <w:rFonts w:asciiTheme="minorHAnsi" w:hAnsiTheme="minorHAnsi" w:cstheme="minorHAnsi"/>
          <w:sz w:val="24"/>
          <w:szCs w:val="24"/>
        </w:rPr>
        <w:t xml:space="preserve">explain the enormous differences between utilities that are owned by giant private corporations vs. utilities that are owned democratically by the public.  </w:t>
      </w:r>
    </w:p>
    <w:p w:rsidR="00B46530" w:rsidRDefault="005F598D" w:rsidP="005F598D">
      <w:pPr>
        <w:spacing w:after="180"/>
        <w:rPr>
          <w:rFonts w:asciiTheme="minorHAnsi" w:hAnsiTheme="minorHAnsi" w:cstheme="minorHAnsi"/>
          <w:sz w:val="24"/>
          <w:szCs w:val="24"/>
        </w:rPr>
      </w:pPr>
      <w:r w:rsidRPr="005F598D">
        <w:rPr>
          <w:rFonts w:asciiTheme="minorHAnsi" w:hAnsiTheme="minorHAnsi" w:cstheme="minorHAnsi"/>
          <w:sz w:val="24"/>
          <w:szCs w:val="24"/>
        </w:rPr>
        <w:t>Voters can choose to have local governments own and operate our electric utilities.  Dozens of cities and counties in Washington State have long, successful track records of using publicly owned utilities to provide reliable, low-cos</w:t>
      </w:r>
      <w:r w:rsidR="00B46530">
        <w:rPr>
          <w:rFonts w:asciiTheme="minorHAnsi" w:hAnsiTheme="minorHAnsi" w:cstheme="minorHAnsi"/>
          <w:sz w:val="24"/>
          <w:szCs w:val="24"/>
        </w:rPr>
        <w:t>t electricity to their people.</w:t>
      </w:r>
    </w:p>
    <w:p w:rsidR="00B46530" w:rsidRDefault="00B46530" w:rsidP="005F598D">
      <w:pPr>
        <w:spacing w:after="180"/>
        <w:rPr>
          <w:rFonts w:asciiTheme="minorHAnsi" w:hAnsiTheme="minorHAnsi" w:cstheme="minorHAnsi"/>
          <w:sz w:val="24"/>
          <w:szCs w:val="24"/>
        </w:rPr>
      </w:pPr>
      <w:r>
        <w:rPr>
          <w:rFonts w:asciiTheme="minorHAnsi" w:hAnsiTheme="minorHAnsi" w:cstheme="minorHAnsi"/>
          <w:sz w:val="24"/>
          <w:szCs w:val="24"/>
        </w:rPr>
        <w:t xml:space="preserve">Puget Sound Energy (PSE) </w:t>
      </w:r>
      <w:r w:rsidR="00060B2A">
        <w:rPr>
          <w:rFonts w:asciiTheme="minorHAnsi" w:hAnsiTheme="minorHAnsi" w:cstheme="minorHAnsi"/>
          <w:sz w:val="24"/>
          <w:szCs w:val="24"/>
        </w:rPr>
        <w:t xml:space="preserve">is a gigantic business that </w:t>
      </w:r>
      <w:r>
        <w:rPr>
          <w:rFonts w:asciiTheme="minorHAnsi" w:hAnsiTheme="minorHAnsi" w:cstheme="minorHAnsi"/>
          <w:sz w:val="24"/>
          <w:szCs w:val="24"/>
        </w:rPr>
        <w:t>charges nearly the highest rates among the 65 electric utilities operating in Washington State.  Publicly owned electric utilities offer far lower rates.  State law guarantees PSE a huge profit</w:t>
      </w:r>
      <w:r w:rsidR="00060B2A">
        <w:rPr>
          <w:rFonts w:asciiTheme="minorHAnsi" w:hAnsiTheme="minorHAnsi" w:cstheme="minorHAnsi"/>
          <w:sz w:val="24"/>
          <w:szCs w:val="24"/>
        </w:rPr>
        <w:t xml:space="preserve"> for its stockholders</w:t>
      </w:r>
      <w:r>
        <w:rPr>
          <w:rFonts w:asciiTheme="minorHAnsi" w:hAnsiTheme="minorHAnsi" w:cstheme="minorHAnsi"/>
          <w:sz w:val="24"/>
          <w:szCs w:val="24"/>
        </w:rPr>
        <w:t>, but publicly owned utilities operate on a non-profit basis.  Federal law guarantees publicly owned utilities access to low-cost federal power.</w:t>
      </w:r>
    </w:p>
    <w:p w:rsidR="00412182" w:rsidRDefault="00B46530" w:rsidP="005F598D">
      <w:pPr>
        <w:spacing w:after="180"/>
        <w:rPr>
          <w:rFonts w:asciiTheme="minorHAnsi" w:hAnsiTheme="minorHAnsi" w:cstheme="minorHAnsi"/>
          <w:sz w:val="24"/>
          <w:szCs w:val="24"/>
        </w:rPr>
      </w:pPr>
      <w:r>
        <w:rPr>
          <w:rFonts w:asciiTheme="minorHAnsi" w:hAnsiTheme="minorHAnsi" w:cstheme="minorHAnsi"/>
          <w:sz w:val="24"/>
          <w:szCs w:val="24"/>
        </w:rPr>
        <w:t>PSE is owned by foreign investors over whom we customers have no control.  In contrast, publicly owned utilities are</w:t>
      </w:r>
      <w:r w:rsidR="005F598D" w:rsidRPr="005F598D">
        <w:rPr>
          <w:rFonts w:asciiTheme="minorHAnsi" w:hAnsiTheme="minorHAnsi" w:cstheme="minorHAnsi"/>
          <w:sz w:val="24"/>
          <w:szCs w:val="24"/>
        </w:rPr>
        <w:t xml:space="preserve"> accountable to the voters</w:t>
      </w:r>
      <w:r>
        <w:rPr>
          <w:rFonts w:asciiTheme="minorHAnsi" w:hAnsiTheme="minorHAnsi" w:cstheme="minorHAnsi"/>
          <w:sz w:val="24"/>
          <w:szCs w:val="24"/>
        </w:rPr>
        <w:t>.  I</w:t>
      </w:r>
      <w:r w:rsidR="005F598D" w:rsidRPr="005F598D">
        <w:rPr>
          <w:rFonts w:asciiTheme="minorHAnsi" w:hAnsiTheme="minorHAnsi" w:cstheme="minorHAnsi"/>
          <w:sz w:val="24"/>
          <w:szCs w:val="24"/>
        </w:rPr>
        <w:t xml:space="preserve">nstead of sending money away to </w:t>
      </w:r>
      <w:r>
        <w:rPr>
          <w:rFonts w:asciiTheme="minorHAnsi" w:hAnsiTheme="minorHAnsi" w:cstheme="minorHAnsi"/>
          <w:sz w:val="24"/>
          <w:szCs w:val="24"/>
        </w:rPr>
        <w:t xml:space="preserve">foreign </w:t>
      </w:r>
      <w:r w:rsidR="005F598D" w:rsidRPr="005F598D">
        <w:rPr>
          <w:rFonts w:asciiTheme="minorHAnsi" w:hAnsiTheme="minorHAnsi" w:cstheme="minorHAnsi"/>
          <w:sz w:val="24"/>
          <w:szCs w:val="24"/>
        </w:rPr>
        <w:t>stockholders</w:t>
      </w:r>
      <w:r>
        <w:rPr>
          <w:rFonts w:asciiTheme="minorHAnsi" w:hAnsiTheme="minorHAnsi" w:cstheme="minorHAnsi"/>
          <w:sz w:val="24"/>
          <w:szCs w:val="24"/>
        </w:rPr>
        <w:t>, publicly owned utilities keep their money in the local community</w:t>
      </w:r>
      <w:r w:rsidR="005F598D" w:rsidRPr="005F598D">
        <w:rPr>
          <w:rFonts w:asciiTheme="minorHAnsi" w:hAnsiTheme="minorHAnsi" w:cstheme="minorHAnsi"/>
          <w:sz w:val="24"/>
          <w:szCs w:val="24"/>
        </w:rPr>
        <w:t>.</w:t>
      </w:r>
      <w:r>
        <w:rPr>
          <w:rFonts w:asciiTheme="minorHAnsi" w:hAnsiTheme="minorHAnsi" w:cstheme="minorHAnsi"/>
          <w:sz w:val="24"/>
          <w:szCs w:val="24"/>
        </w:rPr>
        <w:t xml:space="preserve">  </w:t>
      </w:r>
    </w:p>
    <w:p w:rsidR="005F598D" w:rsidRDefault="00B46530" w:rsidP="005F598D">
      <w:pPr>
        <w:spacing w:after="180"/>
        <w:rPr>
          <w:rFonts w:asciiTheme="minorHAnsi" w:hAnsiTheme="minorHAnsi" w:cstheme="minorHAnsi"/>
          <w:sz w:val="24"/>
          <w:szCs w:val="24"/>
        </w:rPr>
      </w:pPr>
      <w:r>
        <w:rPr>
          <w:rFonts w:asciiTheme="minorHAnsi" w:hAnsiTheme="minorHAnsi" w:cstheme="minorHAnsi"/>
          <w:sz w:val="24"/>
          <w:szCs w:val="24"/>
        </w:rPr>
        <w:t xml:space="preserve">Also, publicly owned electricity have much better reliability and recover more quickly when storms </w:t>
      </w:r>
      <w:r w:rsidR="00412182">
        <w:rPr>
          <w:rFonts w:asciiTheme="minorHAnsi" w:hAnsiTheme="minorHAnsi" w:cstheme="minorHAnsi"/>
          <w:sz w:val="24"/>
          <w:szCs w:val="24"/>
        </w:rPr>
        <w:t>cause outages.</w:t>
      </w:r>
    </w:p>
    <w:p w:rsidR="00103F71" w:rsidRDefault="00B46530" w:rsidP="005F598D">
      <w:pPr>
        <w:spacing w:after="180"/>
        <w:rPr>
          <w:rFonts w:asciiTheme="minorHAnsi" w:hAnsiTheme="minorHAnsi" w:cstheme="minorHAnsi"/>
          <w:sz w:val="24"/>
          <w:szCs w:val="24"/>
        </w:rPr>
      </w:pPr>
      <w:r>
        <w:rPr>
          <w:rFonts w:asciiTheme="minorHAnsi" w:hAnsiTheme="minorHAnsi" w:cstheme="minorHAnsi"/>
          <w:sz w:val="24"/>
          <w:szCs w:val="24"/>
        </w:rPr>
        <w:t xml:space="preserve">PSE </w:t>
      </w:r>
      <w:r w:rsidR="00412182">
        <w:rPr>
          <w:rFonts w:asciiTheme="minorHAnsi" w:hAnsiTheme="minorHAnsi" w:cstheme="minorHAnsi"/>
          <w:sz w:val="24"/>
          <w:szCs w:val="24"/>
        </w:rPr>
        <w:t xml:space="preserve">burns fossil fuels to generate 59% of its electricity.  State law is forcing PSE to stop burning coal, but PSE wants to convert to burning natural gas, which also is horrible for the climate.  In contrast, publicly owned utilities are entitled to </w:t>
      </w:r>
      <w:r w:rsidR="00060B2A">
        <w:rPr>
          <w:rFonts w:asciiTheme="minorHAnsi" w:hAnsiTheme="minorHAnsi" w:cstheme="minorHAnsi"/>
          <w:sz w:val="24"/>
          <w:szCs w:val="24"/>
        </w:rPr>
        <w:t>“carbon-free” federal hydropower.  PSE plans to continue burning fossil fuels for many more years, but a local community that switches to a publicly owned utility can quickly transition to become “carbon-free.”</w:t>
      </w:r>
      <w:r w:rsidR="00103F71">
        <w:rPr>
          <w:rFonts w:asciiTheme="minorHAnsi" w:hAnsiTheme="minorHAnsi" w:cstheme="minorHAnsi"/>
          <w:sz w:val="24"/>
          <w:szCs w:val="24"/>
        </w:rPr>
        <w:t xml:space="preserve">  Jefferson County WA </w:t>
      </w:r>
      <w:r w:rsidR="004F6278">
        <w:rPr>
          <w:rFonts w:asciiTheme="minorHAnsi" w:hAnsiTheme="minorHAnsi" w:cstheme="minorHAnsi"/>
          <w:sz w:val="24"/>
          <w:szCs w:val="24"/>
        </w:rPr>
        <w:t xml:space="preserve">recently </w:t>
      </w:r>
      <w:r w:rsidR="00103F71">
        <w:rPr>
          <w:rFonts w:asciiTheme="minorHAnsi" w:hAnsiTheme="minorHAnsi" w:cstheme="minorHAnsi"/>
          <w:sz w:val="24"/>
          <w:szCs w:val="24"/>
        </w:rPr>
        <w:t>accomplished this when their voters replaced PSE with the Jefferson County Public Utility District (PUD).</w:t>
      </w:r>
    </w:p>
    <w:p w:rsidR="00103F71" w:rsidRDefault="00103F71" w:rsidP="005F598D">
      <w:pPr>
        <w:spacing w:after="180"/>
        <w:rPr>
          <w:rFonts w:asciiTheme="minorHAnsi" w:hAnsiTheme="minorHAnsi" w:cstheme="minorHAnsi"/>
          <w:sz w:val="24"/>
          <w:szCs w:val="24"/>
        </w:rPr>
      </w:pPr>
      <w:r>
        <w:rPr>
          <w:rFonts w:asciiTheme="minorHAnsi" w:hAnsiTheme="minorHAnsi" w:cstheme="minorHAnsi"/>
          <w:sz w:val="24"/>
          <w:szCs w:val="24"/>
        </w:rPr>
        <w:t xml:space="preserve">Right now a new campaign in Olympia is organizing to replace PSE with a city-owned electric utility that will provide lower rates, better reliability, and sustainable energy.  Olympia’s municipal utility will be accountable to the voters instead of foreign stockholders.  </w:t>
      </w:r>
    </w:p>
    <w:p w:rsidR="00060B2A" w:rsidRDefault="00103F71" w:rsidP="005F598D">
      <w:pPr>
        <w:spacing w:after="180"/>
        <w:rPr>
          <w:rFonts w:asciiTheme="minorHAnsi" w:hAnsiTheme="minorHAnsi" w:cstheme="minorHAnsi"/>
          <w:sz w:val="24"/>
          <w:szCs w:val="24"/>
        </w:rPr>
      </w:pPr>
      <w:r>
        <w:rPr>
          <w:rFonts w:asciiTheme="minorHAnsi" w:hAnsiTheme="minorHAnsi" w:cstheme="minorHAnsi"/>
          <w:sz w:val="24"/>
          <w:szCs w:val="24"/>
        </w:rPr>
        <w:t>The local organizers are starting now to educate the public and plan to gather Olympia voters’ signatures during much of 2020 in order to put a city-wide initiative onto the ballot for the November 2020 election.  Starting later this summer, look for publicity and opportunities to volunteer and donate financial support for this campaign.</w:t>
      </w:r>
    </w:p>
    <w:p w:rsidR="005F598D" w:rsidRPr="005F598D" w:rsidRDefault="005F598D" w:rsidP="005F598D">
      <w:pPr>
        <w:spacing w:after="180"/>
        <w:rPr>
          <w:rFonts w:asciiTheme="minorHAnsi" w:hAnsiTheme="minorHAnsi" w:cstheme="minorHAnsi"/>
          <w:sz w:val="24"/>
          <w:szCs w:val="24"/>
        </w:rPr>
      </w:pPr>
    </w:p>
    <w:p w:rsidR="00765D9E" w:rsidRDefault="00765D9E" w:rsidP="00765D9E">
      <w:pPr>
        <w:spacing w:after="180"/>
        <w:rPr>
          <w:rFonts w:asciiTheme="minorHAnsi" w:hAnsiTheme="minorHAnsi" w:cstheme="minorHAnsi"/>
          <w:sz w:val="24"/>
          <w:szCs w:val="24"/>
        </w:rPr>
      </w:pPr>
    </w:p>
    <w:p w:rsidR="005F598D" w:rsidRDefault="005F598D" w:rsidP="00765D9E">
      <w:pPr>
        <w:spacing w:after="180"/>
        <w:rPr>
          <w:rFonts w:asciiTheme="minorHAnsi" w:hAnsiTheme="minorHAnsi" w:cstheme="minorHAnsi"/>
          <w:sz w:val="24"/>
          <w:szCs w:val="24"/>
        </w:rPr>
      </w:pPr>
    </w:p>
    <w:p w:rsidR="00594D62" w:rsidRPr="00864697" w:rsidRDefault="00594D62" w:rsidP="00594D62">
      <w:pPr>
        <w:spacing w:after="120"/>
        <w:ind w:left="432" w:right="432"/>
        <w:jc w:val="center"/>
        <w:rPr>
          <w:rFonts w:asciiTheme="minorHAnsi" w:hAnsiTheme="minorHAnsi" w:cstheme="minorHAnsi"/>
          <w:b/>
          <w:bCs/>
          <w:sz w:val="40"/>
          <w:szCs w:val="40"/>
        </w:rPr>
      </w:pPr>
      <w:r w:rsidRPr="00864697">
        <w:rPr>
          <w:rFonts w:asciiTheme="minorHAnsi" w:hAnsiTheme="minorHAnsi" w:cstheme="minorHAnsi"/>
          <w:b/>
          <w:bCs/>
          <w:sz w:val="40"/>
          <w:szCs w:val="40"/>
        </w:rPr>
        <w:t xml:space="preserve">Watch Powerfully Insightful and Important TV Programs </w:t>
      </w:r>
      <w:r w:rsidR="00FB641F" w:rsidRPr="00864697">
        <w:rPr>
          <w:rFonts w:asciiTheme="minorHAnsi" w:hAnsiTheme="minorHAnsi" w:cstheme="minorHAnsi"/>
          <w:b/>
          <w:bCs/>
          <w:sz w:val="40"/>
          <w:szCs w:val="40"/>
        </w:rPr>
        <w:br/>
      </w:r>
      <w:r w:rsidRPr="00864697">
        <w:rPr>
          <w:rFonts w:asciiTheme="minorHAnsi" w:hAnsiTheme="minorHAnsi" w:cstheme="minorHAnsi"/>
          <w:b/>
          <w:bCs/>
          <w:sz w:val="40"/>
          <w:szCs w:val="40"/>
        </w:rPr>
        <w:t>Through Your Computer or on TCTV</w:t>
      </w:r>
    </w:p>
    <w:p w:rsidR="00103F71" w:rsidRDefault="00594D62" w:rsidP="00FB641F">
      <w:pPr>
        <w:spacing w:after="120"/>
        <w:rPr>
          <w:rFonts w:asciiTheme="minorHAnsi" w:hAnsiTheme="minorHAnsi" w:cstheme="minorHAnsi"/>
          <w:sz w:val="24"/>
          <w:szCs w:val="24"/>
        </w:rPr>
      </w:pPr>
      <w:r w:rsidRPr="00FB641F">
        <w:rPr>
          <w:rFonts w:asciiTheme="minorHAnsi" w:hAnsiTheme="minorHAnsi" w:cstheme="minorHAnsi"/>
          <w:sz w:val="24"/>
          <w:szCs w:val="24"/>
        </w:rPr>
        <w:t xml:space="preserve">Everyone everywhere can watch this interview – and/or read a thorough summary of what we said </w:t>
      </w:r>
      <w:r w:rsidR="00020FF4">
        <w:rPr>
          <w:rFonts w:asciiTheme="minorHAnsi" w:hAnsiTheme="minorHAnsi" w:cstheme="minorHAnsi"/>
          <w:sz w:val="24"/>
          <w:szCs w:val="24"/>
        </w:rPr>
        <w:t xml:space="preserve">(and a great list of links to further information) </w:t>
      </w:r>
      <w:r w:rsidRPr="00FB641F">
        <w:rPr>
          <w:rFonts w:asciiTheme="minorHAnsi" w:hAnsiTheme="minorHAnsi" w:cstheme="minorHAnsi"/>
          <w:sz w:val="24"/>
          <w:szCs w:val="24"/>
        </w:rPr>
        <w:t xml:space="preserve">– through </w:t>
      </w:r>
      <w:r w:rsidR="00020FF4">
        <w:rPr>
          <w:rFonts w:asciiTheme="minorHAnsi" w:hAnsiTheme="minorHAnsi" w:cstheme="minorHAnsi"/>
          <w:sz w:val="24"/>
          <w:szCs w:val="24"/>
        </w:rPr>
        <w:t xml:space="preserve">Glen’s </w:t>
      </w:r>
      <w:r w:rsidRPr="00FB641F">
        <w:rPr>
          <w:rFonts w:asciiTheme="minorHAnsi" w:hAnsiTheme="minorHAnsi" w:cstheme="minorHAnsi"/>
          <w:sz w:val="24"/>
          <w:szCs w:val="24"/>
        </w:rPr>
        <w:t xml:space="preserve">blog, </w:t>
      </w:r>
      <w:hyperlink r:id="rId4" w:history="1">
        <w:r w:rsidRPr="003C7EAF">
          <w:rPr>
            <w:rStyle w:val="Hyperlink"/>
            <w:rFonts w:asciiTheme="minorHAnsi" w:hAnsiTheme="minorHAnsi" w:cstheme="minorHAnsi"/>
            <w:b/>
            <w:bCs/>
            <w:color w:val="000000" w:themeColor="text1"/>
            <w:sz w:val="24"/>
            <w:szCs w:val="24"/>
          </w:rPr>
          <w:t>www.parallaxperspectives.org</w:t>
        </w:r>
      </w:hyperlink>
      <w:r w:rsidRPr="00FB641F">
        <w:rPr>
          <w:rFonts w:asciiTheme="minorHAnsi" w:hAnsiTheme="minorHAnsi" w:cstheme="minorHAnsi"/>
          <w:sz w:val="24"/>
          <w:szCs w:val="24"/>
        </w:rPr>
        <w:t xml:space="preserve">.  Each program </w:t>
      </w:r>
      <w:r w:rsidR="00467DD0">
        <w:rPr>
          <w:rFonts w:asciiTheme="minorHAnsi" w:hAnsiTheme="minorHAnsi" w:cstheme="minorHAnsi"/>
          <w:sz w:val="24"/>
          <w:szCs w:val="24"/>
        </w:rPr>
        <w:t xml:space="preserve">and thorough summary are </w:t>
      </w:r>
      <w:r w:rsidRPr="00FB641F">
        <w:rPr>
          <w:rFonts w:asciiTheme="minorHAnsi" w:hAnsiTheme="minorHAnsi" w:cstheme="minorHAnsi"/>
          <w:sz w:val="24"/>
          <w:szCs w:val="24"/>
        </w:rPr>
        <w:t xml:space="preserve">also posted to </w:t>
      </w:r>
      <w:r w:rsidR="00020FF4">
        <w:rPr>
          <w:rFonts w:asciiTheme="minorHAnsi" w:hAnsiTheme="minorHAnsi" w:cstheme="minorHAnsi"/>
          <w:sz w:val="24"/>
          <w:szCs w:val="24"/>
        </w:rPr>
        <w:t xml:space="preserve">the blog’s “TV Programs” category and </w:t>
      </w:r>
      <w:r w:rsidRPr="00FB641F">
        <w:rPr>
          <w:rFonts w:asciiTheme="minorHAnsi" w:hAnsiTheme="minorHAnsi" w:cstheme="minorHAnsi"/>
          <w:sz w:val="24"/>
          <w:szCs w:val="24"/>
        </w:rPr>
        <w:t xml:space="preserve">one or more </w:t>
      </w:r>
      <w:r w:rsidR="00020FF4">
        <w:rPr>
          <w:rFonts w:asciiTheme="minorHAnsi" w:hAnsiTheme="minorHAnsi" w:cstheme="minorHAnsi"/>
          <w:sz w:val="24"/>
          <w:szCs w:val="24"/>
        </w:rPr>
        <w:t xml:space="preserve">additional </w:t>
      </w:r>
      <w:r w:rsidRPr="00FB641F">
        <w:rPr>
          <w:rFonts w:asciiTheme="minorHAnsi" w:hAnsiTheme="minorHAnsi" w:cstheme="minorHAnsi"/>
          <w:sz w:val="24"/>
          <w:szCs w:val="24"/>
        </w:rPr>
        <w:t xml:space="preserve">categories </w:t>
      </w:r>
      <w:r w:rsidR="00020FF4">
        <w:rPr>
          <w:rFonts w:asciiTheme="minorHAnsi" w:hAnsiTheme="minorHAnsi" w:cstheme="minorHAnsi"/>
          <w:sz w:val="24"/>
          <w:szCs w:val="24"/>
        </w:rPr>
        <w:t>(i</w:t>
      </w:r>
      <w:r w:rsidR="00467DD0">
        <w:rPr>
          <w:rFonts w:asciiTheme="minorHAnsi" w:hAnsiTheme="minorHAnsi" w:cstheme="minorHAnsi"/>
          <w:sz w:val="24"/>
          <w:szCs w:val="24"/>
        </w:rPr>
        <w:t>n this case, the</w:t>
      </w:r>
      <w:r w:rsidR="00020FF4">
        <w:rPr>
          <w:rFonts w:asciiTheme="minorHAnsi" w:hAnsiTheme="minorHAnsi" w:cstheme="minorHAnsi"/>
          <w:sz w:val="24"/>
          <w:szCs w:val="24"/>
        </w:rPr>
        <w:t xml:space="preserve"> blog’s</w:t>
      </w:r>
      <w:r w:rsidR="00467DD0">
        <w:rPr>
          <w:rFonts w:asciiTheme="minorHAnsi" w:hAnsiTheme="minorHAnsi" w:cstheme="minorHAnsi"/>
          <w:sz w:val="24"/>
          <w:szCs w:val="24"/>
        </w:rPr>
        <w:t xml:space="preserve"> “</w:t>
      </w:r>
      <w:r w:rsidR="00103F71">
        <w:rPr>
          <w:rFonts w:asciiTheme="minorHAnsi" w:hAnsiTheme="minorHAnsi" w:cstheme="minorHAnsi"/>
          <w:sz w:val="24"/>
          <w:szCs w:val="24"/>
        </w:rPr>
        <w:t>Energy” and “Olympia Area” categories.</w:t>
      </w:r>
    </w:p>
    <w:p w:rsidR="00594D62" w:rsidRPr="00FB641F" w:rsidRDefault="00594D62" w:rsidP="00FB641F">
      <w:pPr>
        <w:spacing w:after="120"/>
        <w:rPr>
          <w:rFonts w:asciiTheme="minorHAnsi" w:hAnsiTheme="minorHAnsi" w:cstheme="minorHAnsi"/>
          <w:sz w:val="24"/>
          <w:szCs w:val="24"/>
        </w:rPr>
      </w:pPr>
      <w:r w:rsidRPr="00FB641F">
        <w:rPr>
          <w:rFonts w:asciiTheme="minorHAnsi" w:hAnsiTheme="minorHAnsi" w:cstheme="minorHAnsi"/>
          <w:sz w:val="24"/>
          <w:szCs w:val="24"/>
        </w:rPr>
        <w:t>Cable TV subscribers in Thurston County can watch this interview on Thurston Community Television (TCTV) three times a week throughout the entire month:  every Monday at 1:30 pm, every Wednesday at 5:00 pm, and every Thursday at 9:00 pm.</w:t>
      </w:r>
    </w:p>
    <w:p w:rsidR="004230D8" w:rsidRDefault="00594D62" w:rsidP="00FB641F">
      <w:pPr>
        <w:spacing w:after="120"/>
        <w:rPr>
          <w:rStyle w:val="Hyperlink"/>
          <w:rFonts w:asciiTheme="minorHAnsi" w:hAnsiTheme="minorHAnsi" w:cstheme="minorHAnsi"/>
          <w:b/>
          <w:bCs/>
          <w:color w:val="000000" w:themeColor="text1"/>
          <w:sz w:val="24"/>
          <w:szCs w:val="24"/>
        </w:rPr>
      </w:pPr>
      <w:r w:rsidRPr="00FB641F">
        <w:rPr>
          <w:rFonts w:asciiTheme="minorHAnsi" w:hAnsiTheme="minorHAnsi" w:cstheme="minorHAnsi"/>
          <w:sz w:val="24"/>
          <w:szCs w:val="24"/>
        </w:rPr>
        <w:t xml:space="preserve">Questions?  Contact Glen Anderson, the TV series’ producer/host at (360) 491-9093 </w:t>
      </w:r>
      <w:hyperlink r:id="rId5" w:history="1">
        <w:r w:rsidRPr="003C7EAF">
          <w:rPr>
            <w:rStyle w:val="Hyperlink"/>
            <w:rFonts w:asciiTheme="minorHAnsi" w:hAnsiTheme="minorHAnsi" w:cstheme="minorHAnsi"/>
            <w:b/>
            <w:bCs/>
            <w:color w:val="000000" w:themeColor="text1"/>
            <w:sz w:val="24"/>
            <w:szCs w:val="24"/>
          </w:rPr>
          <w:t>glenanderson@integra.net</w:t>
        </w:r>
      </w:hyperlink>
    </w:p>
    <w:p w:rsidR="003C7EAF" w:rsidRPr="00FB641F" w:rsidRDefault="003C7EAF" w:rsidP="00FB641F">
      <w:pPr>
        <w:spacing w:after="120"/>
        <w:rPr>
          <w:rFonts w:asciiTheme="minorHAnsi" w:hAnsiTheme="minorHAnsi" w:cstheme="minorHAnsi"/>
          <w:sz w:val="24"/>
          <w:szCs w:val="24"/>
        </w:rPr>
      </w:pPr>
    </w:p>
    <w:sectPr w:rsidR="003C7EAF" w:rsidRPr="00FB641F" w:rsidSect="003F4953">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B2B"/>
    <w:rsid w:val="00020FF4"/>
    <w:rsid w:val="00060B2A"/>
    <w:rsid w:val="00070C22"/>
    <w:rsid w:val="00103F71"/>
    <w:rsid w:val="0017354C"/>
    <w:rsid w:val="00195BC3"/>
    <w:rsid w:val="00200276"/>
    <w:rsid w:val="00200EE9"/>
    <w:rsid w:val="00223345"/>
    <w:rsid w:val="002304DA"/>
    <w:rsid w:val="00261A87"/>
    <w:rsid w:val="00267E93"/>
    <w:rsid w:val="00273B2B"/>
    <w:rsid w:val="002A1BDD"/>
    <w:rsid w:val="002B5B3A"/>
    <w:rsid w:val="002D0B01"/>
    <w:rsid w:val="003222C9"/>
    <w:rsid w:val="003350E9"/>
    <w:rsid w:val="003C7EAF"/>
    <w:rsid w:val="003F1827"/>
    <w:rsid w:val="003F4953"/>
    <w:rsid w:val="00412182"/>
    <w:rsid w:val="004230D8"/>
    <w:rsid w:val="0046438B"/>
    <w:rsid w:val="00467DD0"/>
    <w:rsid w:val="00495BB7"/>
    <w:rsid w:val="004F6278"/>
    <w:rsid w:val="005161A0"/>
    <w:rsid w:val="005550CC"/>
    <w:rsid w:val="00594D62"/>
    <w:rsid w:val="005D6B6D"/>
    <w:rsid w:val="005E2F5E"/>
    <w:rsid w:val="005F4EEF"/>
    <w:rsid w:val="005F598D"/>
    <w:rsid w:val="006247BD"/>
    <w:rsid w:val="0063491D"/>
    <w:rsid w:val="0067349A"/>
    <w:rsid w:val="00683CA6"/>
    <w:rsid w:val="006E53AA"/>
    <w:rsid w:val="00755522"/>
    <w:rsid w:val="00765D9E"/>
    <w:rsid w:val="00830DE7"/>
    <w:rsid w:val="00864697"/>
    <w:rsid w:val="00864AAC"/>
    <w:rsid w:val="008B2B65"/>
    <w:rsid w:val="009216A4"/>
    <w:rsid w:val="009463C7"/>
    <w:rsid w:val="00982D1F"/>
    <w:rsid w:val="009C6FF4"/>
    <w:rsid w:val="00A03974"/>
    <w:rsid w:val="00A044D8"/>
    <w:rsid w:val="00A332B2"/>
    <w:rsid w:val="00A457E3"/>
    <w:rsid w:val="00A7177B"/>
    <w:rsid w:val="00A822C2"/>
    <w:rsid w:val="00A94FF4"/>
    <w:rsid w:val="00AA1695"/>
    <w:rsid w:val="00B444D4"/>
    <w:rsid w:val="00B46530"/>
    <w:rsid w:val="00B53CFB"/>
    <w:rsid w:val="00B96B5B"/>
    <w:rsid w:val="00BF3559"/>
    <w:rsid w:val="00BF4613"/>
    <w:rsid w:val="00C42958"/>
    <w:rsid w:val="00CA25B4"/>
    <w:rsid w:val="00CC26B9"/>
    <w:rsid w:val="00CD03C2"/>
    <w:rsid w:val="00CE0F39"/>
    <w:rsid w:val="00D12DCC"/>
    <w:rsid w:val="00D13FB4"/>
    <w:rsid w:val="00D1503D"/>
    <w:rsid w:val="00D15488"/>
    <w:rsid w:val="00D57B2B"/>
    <w:rsid w:val="00DB3C8B"/>
    <w:rsid w:val="00DC088B"/>
    <w:rsid w:val="00DC5A04"/>
    <w:rsid w:val="00DD60D5"/>
    <w:rsid w:val="00E22F83"/>
    <w:rsid w:val="00E257FE"/>
    <w:rsid w:val="00E74752"/>
    <w:rsid w:val="00E77749"/>
    <w:rsid w:val="00EF0842"/>
    <w:rsid w:val="00FB6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0E709-18E9-4E31-B01D-1CCBCE16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D62"/>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D62"/>
    <w:rPr>
      <w:color w:val="0563C1"/>
      <w:u w:val="single"/>
    </w:rPr>
  </w:style>
  <w:style w:type="paragraph" w:styleId="BalloonText">
    <w:name w:val="Balloon Text"/>
    <w:basedOn w:val="Normal"/>
    <w:link w:val="BalloonTextChar"/>
    <w:uiPriority w:val="99"/>
    <w:semiHidden/>
    <w:unhideWhenUsed/>
    <w:rsid w:val="006734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4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94630">
      <w:bodyDiv w:val="1"/>
      <w:marLeft w:val="0"/>
      <w:marRight w:val="0"/>
      <w:marTop w:val="0"/>
      <w:marBottom w:val="0"/>
      <w:divBdr>
        <w:top w:val="none" w:sz="0" w:space="0" w:color="auto"/>
        <w:left w:val="none" w:sz="0" w:space="0" w:color="auto"/>
        <w:bottom w:val="none" w:sz="0" w:space="0" w:color="auto"/>
        <w:right w:val="none" w:sz="0" w:space="0" w:color="auto"/>
      </w:divBdr>
    </w:div>
    <w:div w:id="173088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lenanderson@integra.net" TargetMode="External"/><Relationship Id="rId4" Type="http://schemas.openxmlformats.org/officeDocument/2006/relationships/hyperlink" Target="http://www.parallaxperspectiv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3</cp:revision>
  <cp:lastPrinted>2019-05-10T19:09:00Z</cp:lastPrinted>
  <dcterms:created xsi:type="dcterms:W3CDTF">2019-05-10T20:12:00Z</dcterms:created>
  <dcterms:modified xsi:type="dcterms:W3CDTF">2019-05-10T20:15:00Z</dcterms:modified>
</cp:coreProperties>
</file>