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B4" w:rsidRPr="002A1BDD" w:rsidRDefault="00594D62" w:rsidP="002304DA">
      <w:pPr>
        <w:rPr>
          <w:rFonts w:ascii="Comic Sans MS" w:hAnsi="Comic Sans MS"/>
          <w:b/>
          <w:color w:val="548235"/>
        </w:rPr>
      </w:pPr>
      <w:r w:rsidRPr="002A1BDD">
        <w:rPr>
          <w:rFonts w:ascii="Comic Sans MS" w:hAnsi="Comic Sans MS"/>
          <w:b/>
          <w:color w:val="548235"/>
        </w:rPr>
        <w:t xml:space="preserve">Here is info about the </w:t>
      </w:r>
      <w:r w:rsidR="00093A93">
        <w:rPr>
          <w:rFonts w:ascii="Comic Sans MS" w:hAnsi="Comic Sans MS"/>
          <w:b/>
          <w:color w:val="548235"/>
        </w:rPr>
        <w:t>OCTO</w:t>
      </w:r>
      <w:r w:rsidR="0060283E">
        <w:rPr>
          <w:rFonts w:ascii="Comic Sans MS" w:hAnsi="Comic Sans MS"/>
          <w:b/>
          <w:color w:val="548235"/>
        </w:rPr>
        <w:t>BER</w:t>
      </w:r>
      <w:r w:rsidR="00BE3442">
        <w:rPr>
          <w:rFonts w:ascii="Comic Sans MS" w:hAnsi="Comic Sans MS"/>
          <w:b/>
          <w:color w:val="548235"/>
        </w:rPr>
        <w:t xml:space="preserve"> 2020 </w:t>
      </w:r>
      <w:r w:rsidRPr="002A1BDD">
        <w:rPr>
          <w:rFonts w:ascii="Comic Sans MS" w:hAnsi="Comic Sans MS"/>
          <w:b/>
          <w:color w:val="548235"/>
        </w:rPr>
        <w:t>episode of “Glen’s Parallax Perspectives” TV program</w:t>
      </w:r>
      <w:r w:rsidR="00CA25B4" w:rsidRPr="002A1BDD">
        <w:rPr>
          <w:rFonts w:ascii="Comic Sans MS" w:hAnsi="Comic Sans MS"/>
          <w:b/>
          <w:color w:val="548235"/>
        </w:rPr>
        <w:t>.</w:t>
      </w:r>
    </w:p>
    <w:p w:rsidR="00594D62" w:rsidRPr="002A1BDD" w:rsidRDefault="00CA25B4" w:rsidP="003350E9">
      <w:pPr>
        <w:spacing w:after="120"/>
        <w:rPr>
          <w:rFonts w:ascii="Comic Sans MS" w:hAnsi="Comic Sans MS"/>
          <w:b/>
          <w:color w:val="548235"/>
        </w:rPr>
      </w:pPr>
      <w:r w:rsidRPr="002A1BDD">
        <w:rPr>
          <w:rFonts w:ascii="Comic Sans MS" w:hAnsi="Comic Sans MS"/>
          <w:b/>
          <w:color w:val="548235"/>
        </w:rPr>
        <w:t xml:space="preserve">Please </w:t>
      </w:r>
      <w:r w:rsidR="005F2EA6">
        <w:rPr>
          <w:rFonts w:ascii="Comic Sans MS" w:hAnsi="Comic Sans MS"/>
          <w:b/>
          <w:color w:val="548235"/>
        </w:rPr>
        <w:t>publicize it in whatever ways you can.</w:t>
      </w:r>
      <w:r w:rsidRPr="002A1BDD">
        <w:rPr>
          <w:rFonts w:ascii="Comic Sans MS" w:hAnsi="Comic Sans MS"/>
          <w:b/>
          <w:color w:val="548235"/>
        </w:rPr>
        <w:t xml:space="preserve">  Thank you!</w:t>
      </w:r>
    </w:p>
    <w:p w:rsidR="00DE3F8B" w:rsidRDefault="00DE3F8B" w:rsidP="001F1800">
      <w:pPr>
        <w:spacing w:after="120"/>
        <w:jc w:val="center"/>
        <w:rPr>
          <w:rFonts w:asciiTheme="minorHAnsi" w:hAnsiTheme="minorHAnsi" w:cstheme="minorHAnsi"/>
          <w:b/>
          <w:bCs/>
          <w:sz w:val="40"/>
          <w:szCs w:val="40"/>
        </w:rPr>
      </w:pPr>
    </w:p>
    <w:p w:rsidR="001F1800" w:rsidRPr="00DE3F8B" w:rsidRDefault="00093A93" w:rsidP="001F1800">
      <w:pPr>
        <w:spacing w:after="120"/>
        <w:jc w:val="center"/>
        <w:rPr>
          <w:rFonts w:asciiTheme="minorHAnsi" w:hAnsiTheme="minorHAnsi" w:cstheme="minorHAnsi"/>
          <w:b/>
          <w:bCs/>
          <w:sz w:val="40"/>
          <w:szCs w:val="40"/>
        </w:rPr>
      </w:pPr>
      <w:r>
        <w:rPr>
          <w:rFonts w:asciiTheme="minorHAnsi" w:hAnsiTheme="minorHAnsi" w:cstheme="minorHAnsi"/>
          <w:b/>
          <w:bCs/>
          <w:sz w:val="40"/>
          <w:szCs w:val="40"/>
        </w:rPr>
        <w:t>Octo</w:t>
      </w:r>
      <w:r w:rsidR="0060283E">
        <w:rPr>
          <w:rFonts w:asciiTheme="minorHAnsi" w:hAnsiTheme="minorHAnsi" w:cstheme="minorHAnsi"/>
          <w:b/>
          <w:bCs/>
          <w:sz w:val="40"/>
          <w:szCs w:val="40"/>
        </w:rPr>
        <w:t>ber</w:t>
      </w:r>
      <w:r w:rsidR="001F1800" w:rsidRPr="00DE3F8B">
        <w:rPr>
          <w:rFonts w:asciiTheme="minorHAnsi" w:hAnsiTheme="minorHAnsi" w:cstheme="minorHAnsi"/>
          <w:b/>
          <w:bCs/>
          <w:sz w:val="40"/>
          <w:szCs w:val="40"/>
        </w:rPr>
        <w:t xml:space="preserve"> 2020</w:t>
      </w:r>
    </w:p>
    <w:p w:rsidR="00DE3F8B" w:rsidRPr="00DE3F8B" w:rsidRDefault="00093A93" w:rsidP="00DE3F8B">
      <w:pPr>
        <w:spacing w:after="120"/>
        <w:jc w:val="center"/>
        <w:rPr>
          <w:rFonts w:asciiTheme="minorHAnsi" w:hAnsiTheme="minorHAnsi" w:cstheme="minorHAnsi"/>
          <w:b/>
          <w:sz w:val="44"/>
          <w:szCs w:val="44"/>
        </w:rPr>
      </w:pPr>
      <w:r>
        <w:rPr>
          <w:rFonts w:asciiTheme="minorHAnsi" w:eastAsia="Batang" w:hAnsiTheme="minorHAnsi" w:cstheme="minorHAnsi"/>
          <w:b/>
          <w:sz w:val="44"/>
          <w:szCs w:val="44"/>
        </w:rPr>
        <w:t>How to Deal With the U.S.’s Current Crises</w:t>
      </w:r>
    </w:p>
    <w:p w:rsidR="000A0B94" w:rsidRPr="000A0B94" w:rsidRDefault="000A0B94" w:rsidP="000A0B94">
      <w:pPr>
        <w:spacing w:after="120"/>
        <w:rPr>
          <w:rFonts w:asciiTheme="minorHAnsi" w:hAnsiTheme="minorHAnsi" w:cstheme="minorHAnsi"/>
        </w:rPr>
      </w:pPr>
      <w:r w:rsidRPr="000A0B94">
        <w:rPr>
          <w:rFonts w:asciiTheme="minorHAnsi" w:hAnsiTheme="minorHAnsi" w:cstheme="minorHAnsi"/>
        </w:rPr>
        <w:t xml:space="preserve">Our nation is suffering from several extremely serious problems all at once.  This month’s interview on “Glen’s Parallax Perspectives” </w:t>
      </w:r>
      <w:r>
        <w:rPr>
          <w:rFonts w:asciiTheme="minorHAnsi" w:hAnsiTheme="minorHAnsi" w:cstheme="minorHAnsi"/>
        </w:rPr>
        <w:t xml:space="preserve">TV series (also watchable on your computer) </w:t>
      </w:r>
      <w:r w:rsidRPr="000A0B94">
        <w:rPr>
          <w:rFonts w:asciiTheme="minorHAnsi" w:hAnsiTheme="minorHAnsi" w:cstheme="minorHAnsi"/>
        </w:rPr>
        <w:t>grapple</w:t>
      </w:r>
      <w:r>
        <w:rPr>
          <w:rFonts w:asciiTheme="minorHAnsi" w:hAnsiTheme="minorHAnsi" w:cstheme="minorHAnsi"/>
        </w:rPr>
        <w:t>s</w:t>
      </w:r>
      <w:r w:rsidRPr="000A0B94">
        <w:rPr>
          <w:rFonts w:asciiTheme="minorHAnsi" w:hAnsiTheme="minorHAnsi" w:cstheme="minorHAnsi"/>
        </w:rPr>
        <w:t xml:space="preserve"> with some of the crises our nation is experiencing now.  These crises are deeply rooted and actually go beyond individual elected officials and political parties.  </w:t>
      </w:r>
    </w:p>
    <w:p w:rsidR="000A0B94" w:rsidRPr="000A0B94" w:rsidRDefault="000A0B94" w:rsidP="000A0B94">
      <w:pPr>
        <w:spacing w:after="120"/>
        <w:rPr>
          <w:rFonts w:asciiTheme="minorHAnsi" w:hAnsiTheme="minorHAnsi" w:cstheme="minorHAnsi"/>
        </w:rPr>
      </w:pPr>
      <w:r w:rsidRPr="000A0B94">
        <w:rPr>
          <w:rFonts w:asciiTheme="minorHAnsi" w:hAnsiTheme="minorHAnsi" w:cstheme="minorHAnsi"/>
        </w:rPr>
        <w:t>Instead of merely lamenting what’s wrong, we provide smart insights into those problems.  We’ll also lift up some positive values that can help us solve them.</w:t>
      </w:r>
      <w:r>
        <w:rPr>
          <w:rFonts w:asciiTheme="minorHAnsi" w:hAnsiTheme="minorHAnsi" w:cstheme="minorHAnsi"/>
        </w:rPr>
        <w:t xml:space="preserve">  </w:t>
      </w:r>
      <w:r w:rsidRPr="000A0B94">
        <w:rPr>
          <w:rFonts w:asciiTheme="minorHAnsi" w:hAnsiTheme="minorHAnsi" w:cstheme="minorHAnsi"/>
        </w:rPr>
        <w:t>And we’ll propose some strategies to help us create the solutions that our nation needs.</w:t>
      </w:r>
      <w:r>
        <w:rPr>
          <w:rFonts w:asciiTheme="minorHAnsi" w:hAnsiTheme="minorHAnsi" w:cstheme="minorHAnsi"/>
        </w:rPr>
        <w:t xml:space="preserve">  </w:t>
      </w:r>
      <w:r w:rsidRPr="000A0B94">
        <w:rPr>
          <w:rFonts w:asciiTheme="minorHAnsi" w:hAnsiTheme="minorHAnsi" w:cstheme="minorHAnsi"/>
        </w:rPr>
        <w:t>Grassroots people can indeed take the leadership in solving difficult problems.</w:t>
      </w:r>
    </w:p>
    <w:p w:rsidR="000A0B94" w:rsidRPr="000A0B94" w:rsidRDefault="000A0B94" w:rsidP="000A0B94">
      <w:pPr>
        <w:spacing w:after="120"/>
        <w:rPr>
          <w:rFonts w:asciiTheme="minorHAnsi" w:hAnsiTheme="minorHAnsi" w:cstheme="minorHAnsi"/>
        </w:rPr>
      </w:pPr>
      <w:r w:rsidRPr="000A0B94">
        <w:rPr>
          <w:rFonts w:asciiTheme="minorHAnsi" w:hAnsiTheme="minorHAnsi" w:cstheme="minorHAnsi"/>
        </w:rPr>
        <w:t>Three guests help us do all of this.  All three guests have long backgrounds in working for peace and social justice.  I respect these people and their savvy insights.</w:t>
      </w:r>
    </w:p>
    <w:p w:rsidR="000A0B94" w:rsidRPr="000A0B94" w:rsidRDefault="000A0B94" w:rsidP="000A0B94">
      <w:pPr>
        <w:spacing w:after="120"/>
        <w:ind w:left="576" w:hanging="288"/>
        <w:rPr>
          <w:rFonts w:asciiTheme="minorHAnsi" w:hAnsiTheme="minorHAnsi" w:cstheme="minorHAnsi"/>
        </w:rPr>
      </w:pPr>
      <w:r w:rsidRPr="000A0B94">
        <w:rPr>
          <w:rFonts w:asciiTheme="minorHAnsi" w:hAnsiTheme="minorHAnsi" w:cstheme="minorHAnsi"/>
        </w:rPr>
        <w:t>•</w:t>
      </w:r>
      <w:r w:rsidRPr="000A0B94">
        <w:rPr>
          <w:rFonts w:asciiTheme="minorHAnsi" w:hAnsiTheme="minorHAnsi" w:cstheme="minorHAnsi"/>
        </w:rPr>
        <w:tab/>
        <w:t>Jean Gant Delastrada is a compassionate person who organizes for various issues, and she sees the connections among various issues.  At the end of 2017 when I stopped volunteering for the Olympia Fellowship of Reconciliation, Jean became the prime organizer for the Olympia FOR.  Recently we have worked together on nuclear weapons and other issues.</w:t>
      </w:r>
    </w:p>
    <w:p w:rsidR="000A0B94" w:rsidRPr="000A0B94" w:rsidRDefault="000A0B94" w:rsidP="000A0B94">
      <w:pPr>
        <w:spacing w:after="120"/>
        <w:ind w:left="576" w:hanging="288"/>
        <w:rPr>
          <w:rFonts w:asciiTheme="minorHAnsi" w:hAnsiTheme="minorHAnsi" w:cstheme="minorHAnsi"/>
        </w:rPr>
      </w:pPr>
      <w:r w:rsidRPr="000A0B94">
        <w:rPr>
          <w:rFonts w:asciiTheme="minorHAnsi" w:hAnsiTheme="minorHAnsi" w:cstheme="minorHAnsi"/>
        </w:rPr>
        <w:t>•</w:t>
      </w:r>
      <w:r w:rsidRPr="000A0B94">
        <w:rPr>
          <w:rFonts w:asciiTheme="minorHAnsi" w:hAnsiTheme="minorHAnsi" w:cstheme="minorHAnsi"/>
        </w:rPr>
        <w:tab/>
        <w:t>Liz Moore is Director of the Peace and Justice Action League of Spokane (PJALS).  I’ve appreciated PJALS’ work since its founding in 1976.  Liz and PJALS have smart insights into multi-issue strategizing and local organizing.</w:t>
      </w:r>
    </w:p>
    <w:p w:rsidR="00340A7B" w:rsidRPr="00340A7B" w:rsidRDefault="000A0B94" w:rsidP="000A0B94">
      <w:pPr>
        <w:spacing w:after="120"/>
        <w:ind w:left="576" w:hanging="288"/>
        <w:rPr>
          <w:rFonts w:asciiTheme="minorHAnsi" w:hAnsiTheme="minorHAnsi" w:cstheme="minorHAnsi"/>
        </w:rPr>
      </w:pPr>
      <w:r w:rsidRPr="000A0B94">
        <w:rPr>
          <w:rFonts w:asciiTheme="minorHAnsi" w:hAnsiTheme="minorHAnsi" w:cstheme="minorHAnsi"/>
        </w:rPr>
        <w:t>•</w:t>
      </w:r>
      <w:r w:rsidRPr="000A0B94">
        <w:rPr>
          <w:rFonts w:asciiTheme="minorHAnsi" w:hAnsiTheme="minorHAnsi" w:cstheme="minorHAnsi"/>
        </w:rPr>
        <w:tab/>
        <w:t>Glen Gersmehl is ending a long tenure as the coordinator of the nationwide Lutheran Peace Fellowship.  He is the only guest for this interview who has served as a guest on previous programs.  He always has wise insights that I want people to hear.</w:t>
      </w:r>
    </w:p>
    <w:p w:rsidR="00DB64B3" w:rsidRDefault="00A00C65" w:rsidP="00F75423">
      <w:pPr>
        <w:spacing w:after="120"/>
        <w:rPr>
          <w:rFonts w:asciiTheme="minorHAnsi" w:hAnsiTheme="minorHAnsi" w:cstheme="minorHAnsi"/>
          <w:color w:val="000000" w:themeColor="text1"/>
        </w:rPr>
      </w:pPr>
      <w:r>
        <w:rPr>
          <w:rFonts w:asciiTheme="minorHAnsi" w:hAnsiTheme="minorHAnsi" w:cstheme="minorHAnsi"/>
          <w:color w:val="000000" w:themeColor="text1"/>
        </w:rPr>
        <w:t xml:space="preserve">This interview will air on </w:t>
      </w:r>
      <w:r w:rsidR="00256202">
        <w:rPr>
          <w:rFonts w:asciiTheme="minorHAnsi" w:hAnsiTheme="minorHAnsi" w:cstheme="minorHAnsi"/>
          <w:color w:val="000000" w:themeColor="text1"/>
        </w:rPr>
        <w:t xml:space="preserve">cable </w:t>
      </w:r>
      <w:r>
        <w:rPr>
          <w:rFonts w:asciiTheme="minorHAnsi" w:hAnsiTheme="minorHAnsi" w:cstheme="minorHAnsi"/>
          <w:color w:val="000000" w:themeColor="text1"/>
        </w:rPr>
        <w:t>channel 22 of Thurston Community Media (</w:t>
      </w:r>
      <w:hyperlink r:id="rId7" w:history="1">
        <w:r w:rsidRPr="00B6399B">
          <w:rPr>
            <w:rStyle w:val="Hyperlink"/>
            <w:rFonts w:asciiTheme="minorHAnsi" w:hAnsiTheme="minorHAnsi" w:cstheme="minorHAnsi"/>
            <w:b/>
            <w:color w:val="0000FF"/>
          </w:rPr>
          <w:t>www.tcmedia.org</w:t>
        </w:r>
      </w:hyperlink>
      <w:r>
        <w:rPr>
          <w:rFonts w:asciiTheme="minorHAnsi" w:hAnsiTheme="minorHAnsi" w:cstheme="minorHAnsi"/>
          <w:color w:val="000000" w:themeColor="text1"/>
        </w:rPr>
        <w:t xml:space="preserve">) three times a week throughout </w:t>
      </w:r>
      <w:r w:rsidR="000A0B94">
        <w:rPr>
          <w:rFonts w:asciiTheme="minorHAnsi" w:hAnsiTheme="minorHAnsi" w:cstheme="minorHAnsi"/>
          <w:color w:val="000000" w:themeColor="text1"/>
        </w:rPr>
        <w:t>October</w:t>
      </w:r>
      <w:r>
        <w:rPr>
          <w:rFonts w:asciiTheme="minorHAnsi" w:hAnsiTheme="minorHAnsi" w:cstheme="minorHAnsi"/>
          <w:color w:val="000000" w:themeColor="text1"/>
        </w:rPr>
        <w:t xml:space="preserve"> (1:30 pm Mondays, 5:00 pm Wednesdays, 9:00 pm Thursdays).</w:t>
      </w:r>
    </w:p>
    <w:p w:rsidR="00340A7B" w:rsidRDefault="00A00C65" w:rsidP="00F75423">
      <w:pPr>
        <w:spacing w:after="120"/>
        <w:rPr>
          <w:rFonts w:asciiTheme="minorHAnsi" w:hAnsiTheme="minorHAnsi" w:cstheme="minorHAnsi"/>
          <w:color w:val="000000" w:themeColor="text1"/>
        </w:rPr>
      </w:pPr>
      <w:r>
        <w:rPr>
          <w:rFonts w:asciiTheme="minorHAnsi" w:hAnsiTheme="minorHAnsi" w:cstheme="minorHAnsi"/>
          <w:color w:val="000000" w:themeColor="text1"/>
        </w:rPr>
        <w:t>Also, e</w:t>
      </w:r>
      <w:r w:rsidR="00340A7B" w:rsidRPr="00340A7B">
        <w:rPr>
          <w:rFonts w:asciiTheme="minorHAnsi" w:hAnsiTheme="minorHAnsi" w:cstheme="minorHAnsi"/>
          <w:color w:val="000000" w:themeColor="text1"/>
        </w:rPr>
        <w:t>veryone everywhere can watch this interview – and/or read a thorough summary of what we said (and additional information) – through Glen</w:t>
      </w:r>
      <w:r>
        <w:rPr>
          <w:rFonts w:asciiTheme="minorHAnsi" w:hAnsiTheme="minorHAnsi" w:cstheme="minorHAnsi"/>
          <w:color w:val="000000" w:themeColor="text1"/>
        </w:rPr>
        <w:t xml:space="preserve"> Anderson</w:t>
      </w:r>
      <w:r w:rsidR="00340A7B" w:rsidRPr="00340A7B">
        <w:rPr>
          <w:rFonts w:asciiTheme="minorHAnsi" w:hAnsiTheme="minorHAnsi" w:cstheme="minorHAnsi"/>
          <w:color w:val="000000" w:themeColor="text1"/>
        </w:rPr>
        <w:t xml:space="preserve">’s blog, </w:t>
      </w:r>
      <w:hyperlink r:id="rId8" w:history="1">
        <w:r w:rsidR="00340A7B" w:rsidRPr="00B6399B">
          <w:rPr>
            <w:rStyle w:val="Hyperlink"/>
            <w:rFonts w:asciiTheme="minorHAnsi" w:hAnsiTheme="minorHAnsi" w:cstheme="minorHAnsi"/>
            <w:b/>
            <w:bCs/>
            <w:color w:val="0000FF"/>
          </w:rPr>
          <w:t>www.parallaxperspectives.org</w:t>
        </w:r>
      </w:hyperlink>
      <w:r w:rsidR="00C840EC">
        <w:rPr>
          <w:rFonts w:asciiTheme="minorHAnsi" w:hAnsiTheme="minorHAnsi" w:cstheme="minorHAnsi"/>
          <w:color w:val="000000" w:themeColor="text1"/>
        </w:rPr>
        <w:t xml:space="preserve">, </w:t>
      </w:r>
      <w:r w:rsidR="00340A7B">
        <w:rPr>
          <w:rFonts w:asciiTheme="minorHAnsi" w:hAnsiTheme="minorHAnsi" w:cstheme="minorHAnsi"/>
          <w:color w:val="000000" w:themeColor="text1"/>
        </w:rPr>
        <w:t xml:space="preserve">in the </w:t>
      </w:r>
      <w:r w:rsidR="000A0B94">
        <w:rPr>
          <w:rFonts w:asciiTheme="minorHAnsi" w:hAnsiTheme="minorHAnsi" w:cstheme="minorHAnsi"/>
          <w:color w:val="000000" w:themeColor="text1"/>
        </w:rPr>
        <w:t xml:space="preserve">blob categories for </w:t>
      </w:r>
      <w:r w:rsidR="00340A7B">
        <w:rPr>
          <w:rFonts w:asciiTheme="minorHAnsi" w:hAnsiTheme="minorHAnsi" w:cstheme="minorHAnsi"/>
          <w:color w:val="000000" w:themeColor="text1"/>
        </w:rPr>
        <w:t>“TV Programs” and “</w:t>
      </w:r>
      <w:r w:rsidR="000A0B94">
        <w:rPr>
          <w:rFonts w:asciiTheme="minorHAnsi" w:hAnsiTheme="minorHAnsi" w:cstheme="minorHAnsi"/>
          <w:color w:val="000000" w:themeColor="text1"/>
        </w:rPr>
        <w:t>Our Current Political Crisis” and “Organizing</w:t>
      </w:r>
      <w:r w:rsidR="00340A7B">
        <w:rPr>
          <w:rFonts w:asciiTheme="minorHAnsi" w:hAnsiTheme="minorHAnsi" w:cstheme="minorHAnsi"/>
          <w:color w:val="000000" w:themeColor="text1"/>
        </w:rPr>
        <w:t>” categories.</w:t>
      </w:r>
      <w:r w:rsidR="006A0ED8">
        <w:rPr>
          <w:rFonts w:asciiTheme="minorHAnsi" w:hAnsiTheme="minorHAnsi" w:cstheme="minorHAnsi"/>
          <w:color w:val="000000" w:themeColor="text1"/>
        </w:rPr>
        <w:t xml:space="preserve">  Glen will post the video and the thorough summary before the end of September.</w:t>
      </w:r>
      <w:bookmarkStart w:id="0" w:name="_GoBack"/>
      <w:bookmarkEnd w:id="0"/>
    </w:p>
    <w:p w:rsidR="00340A7B" w:rsidRPr="00DB64B3" w:rsidRDefault="00340A7B" w:rsidP="00F75423">
      <w:pPr>
        <w:spacing w:after="120"/>
        <w:rPr>
          <w:rStyle w:val="Hyperlink"/>
          <w:rFonts w:asciiTheme="minorHAnsi" w:hAnsiTheme="minorHAnsi" w:cstheme="minorHAnsi"/>
          <w:bCs/>
          <w:color w:val="000000" w:themeColor="text1"/>
        </w:rPr>
      </w:pPr>
      <w:r w:rsidRPr="00340A7B">
        <w:rPr>
          <w:rFonts w:asciiTheme="minorHAnsi" w:hAnsiTheme="minorHAnsi" w:cstheme="minorHAnsi"/>
        </w:rPr>
        <w:t>Questions?  Contact Glen Anderson, the TV series’ producer/host at (360) 491-9093</w:t>
      </w:r>
      <w:r w:rsidRPr="00340A7B">
        <w:rPr>
          <w:rFonts w:asciiTheme="minorHAnsi" w:hAnsiTheme="minorHAnsi" w:cstheme="minorHAnsi"/>
          <w:color w:val="000000" w:themeColor="text1"/>
        </w:rPr>
        <w:t xml:space="preserve"> </w:t>
      </w:r>
      <w:hyperlink r:id="rId9" w:history="1">
        <w:r w:rsidRPr="00B6399B">
          <w:rPr>
            <w:rStyle w:val="Hyperlink"/>
            <w:rFonts w:asciiTheme="minorHAnsi" w:hAnsiTheme="minorHAnsi" w:cstheme="minorHAnsi"/>
            <w:b/>
            <w:bCs/>
            <w:color w:val="0000FF"/>
          </w:rPr>
          <w:t>glenanderson@integra.net</w:t>
        </w:r>
      </w:hyperlink>
      <w:r w:rsidRPr="00340A7B">
        <w:rPr>
          <w:rStyle w:val="Hyperlink"/>
          <w:rFonts w:asciiTheme="minorHAnsi" w:hAnsiTheme="minorHAnsi" w:cstheme="minorHAnsi"/>
          <w:b/>
          <w:bCs/>
          <w:color w:val="000000" w:themeColor="text1"/>
          <w:u w:val="none"/>
        </w:rPr>
        <w:t xml:space="preserve"> </w:t>
      </w:r>
      <w:r w:rsidRPr="00DB64B3">
        <w:rPr>
          <w:rStyle w:val="Hyperlink"/>
          <w:rFonts w:asciiTheme="minorHAnsi" w:hAnsiTheme="minorHAnsi" w:cstheme="minorHAnsi"/>
          <w:bCs/>
          <w:color w:val="000000" w:themeColor="text1"/>
          <w:u w:val="none"/>
        </w:rPr>
        <w:t xml:space="preserve"> </w:t>
      </w:r>
    </w:p>
    <w:p w:rsidR="00340A7B" w:rsidRPr="00340A7B" w:rsidRDefault="00340A7B" w:rsidP="00F75423">
      <w:pPr>
        <w:spacing w:after="120"/>
        <w:rPr>
          <w:rFonts w:asciiTheme="minorHAnsi" w:hAnsiTheme="minorHAnsi" w:cstheme="minorHAnsi"/>
        </w:rPr>
      </w:pPr>
    </w:p>
    <w:sectPr w:rsidR="00340A7B" w:rsidRPr="00340A7B" w:rsidSect="00261F9C">
      <w:headerReference w:type="default" r:id="rId10"/>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58" w:rsidRDefault="009B4058">
      <w:r>
        <w:separator/>
      </w:r>
    </w:p>
  </w:endnote>
  <w:endnote w:type="continuationSeparator" w:id="0">
    <w:p w:rsidR="009B4058" w:rsidRDefault="009B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Beach Wide">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58" w:rsidRDefault="009B4058">
      <w:r>
        <w:separator/>
      </w:r>
    </w:p>
  </w:footnote>
  <w:footnote w:type="continuationSeparator" w:id="0">
    <w:p w:rsidR="009B4058" w:rsidRDefault="009B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EC" w:rsidRPr="000403D6" w:rsidRDefault="006A3F83"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7D2347">
      <w:rPr>
        <w:rStyle w:val="PageNumber"/>
        <w:rFonts w:ascii="Beach Wide" w:hAnsi="Beach Wide"/>
        <w:noProof/>
      </w:rPr>
      <w:t>1</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5E25"/>
    <w:multiLevelType w:val="hybridMultilevel"/>
    <w:tmpl w:val="BB32FBB0"/>
    <w:lvl w:ilvl="0" w:tplc="3ECEC6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9328A"/>
    <w:multiLevelType w:val="hybridMultilevel"/>
    <w:tmpl w:val="126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F7284"/>
    <w:multiLevelType w:val="hybridMultilevel"/>
    <w:tmpl w:val="08F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45AE6"/>
    <w:multiLevelType w:val="hybridMultilevel"/>
    <w:tmpl w:val="E4C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901A3"/>
    <w:multiLevelType w:val="hybridMultilevel"/>
    <w:tmpl w:val="EA1E2B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2B"/>
    <w:rsid w:val="00000598"/>
    <w:rsid w:val="00000D9C"/>
    <w:rsid w:val="00007B4A"/>
    <w:rsid w:val="00011697"/>
    <w:rsid w:val="00020FF4"/>
    <w:rsid w:val="00060B2A"/>
    <w:rsid w:val="00070C22"/>
    <w:rsid w:val="00090314"/>
    <w:rsid w:val="00093A93"/>
    <w:rsid w:val="000A0B94"/>
    <w:rsid w:val="000F21E8"/>
    <w:rsid w:val="000F51B5"/>
    <w:rsid w:val="00103F71"/>
    <w:rsid w:val="001214BD"/>
    <w:rsid w:val="0017354C"/>
    <w:rsid w:val="001939B8"/>
    <w:rsid w:val="00195BC3"/>
    <w:rsid w:val="001A40BD"/>
    <w:rsid w:val="001C58E6"/>
    <w:rsid w:val="001F1800"/>
    <w:rsid w:val="00200276"/>
    <w:rsid w:val="00200EE9"/>
    <w:rsid w:val="00223345"/>
    <w:rsid w:val="002304DA"/>
    <w:rsid w:val="002338C7"/>
    <w:rsid w:val="00256202"/>
    <w:rsid w:val="00261A87"/>
    <w:rsid w:val="00261F9C"/>
    <w:rsid w:val="00267E93"/>
    <w:rsid w:val="00273B2B"/>
    <w:rsid w:val="002835D9"/>
    <w:rsid w:val="00290A5B"/>
    <w:rsid w:val="002A1BDD"/>
    <w:rsid w:val="002B031C"/>
    <w:rsid w:val="002B5B3A"/>
    <w:rsid w:val="002D0B01"/>
    <w:rsid w:val="002D6064"/>
    <w:rsid w:val="00303234"/>
    <w:rsid w:val="003222C9"/>
    <w:rsid w:val="003350E9"/>
    <w:rsid w:val="00340A7B"/>
    <w:rsid w:val="0034661C"/>
    <w:rsid w:val="00360DA7"/>
    <w:rsid w:val="00373028"/>
    <w:rsid w:val="00393C84"/>
    <w:rsid w:val="003B5D6C"/>
    <w:rsid w:val="003C7EAF"/>
    <w:rsid w:val="003F1827"/>
    <w:rsid w:val="003F4953"/>
    <w:rsid w:val="00412182"/>
    <w:rsid w:val="004230D8"/>
    <w:rsid w:val="004362A5"/>
    <w:rsid w:val="0046438B"/>
    <w:rsid w:val="00467DD0"/>
    <w:rsid w:val="00486095"/>
    <w:rsid w:val="00495BB7"/>
    <w:rsid w:val="004A0C78"/>
    <w:rsid w:val="004F6278"/>
    <w:rsid w:val="005161A0"/>
    <w:rsid w:val="005550CC"/>
    <w:rsid w:val="00566DEF"/>
    <w:rsid w:val="00594D62"/>
    <w:rsid w:val="005D6B6D"/>
    <w:rsid w:val="005E2F5E"/>
    <w:rsid w:val="005F2EA6"/>
    <w:rsid w:val="005F4EEF"/>
    <w:rsid w:val="005F598D"/>
    <w:rsid w:val="0060283E"/>
    <w:rsid w:val="00613197"/>
    <w:rsid w:val="006247BD"/>
    <w:rsid w:val="0063491D"/>
    <w:rsid w:val="006721E0"/>
    <w:rsid w:val="0067349A"/>
    <w:rsid w:val="00683CA6"/>
    <w:rsid w:val="006A0ED8"/>
    <w:rsid w:val="006A3F83"/>
    <w:rsid w:val="006D5C5C"/>
    <w:rsid w:val="006E047C"/>
    <w:rsid w:val="006E53AA"/>
    <w:rsid w:val="006E53F5"/>
    <w:rsid w:val="00705749"/>
    <w:rsid w:val="00755522"/>
    <w:rsid w:val="00757359"/>
    <w:rsid w:val="00765D9E"/>
    <w:rsid w:val="007C7DB4"/>
    <w:rsid w:val="007D2347"/>
    <w:rsid w:val="007F18B4"/>
    <w:rsid w:val="00830DE7"/>
    <w:rsid w:val="00845E07"/>
    <w:rsid w:val="00861DF8"/>
    <w:rsid w:val="00864697"/>
    <w:rsid w:val="00864AAC"/>
    <w:rsid w:val="008760B7"/>
    <w:rsid w:val="008958B0"/>
    <w:rsid w:val="008B1126"/>
    <w:rsid w:val="008B2B65"/>
    <w:rsid w:val="008D24D9"/>
    <w:rsid w:val="009216A4"/>
    <w:rsid w:val="009410B7"/>
    <w:rsid w:val="009463C7"/>
    <w:rsid w:val="00946790"/>
    <w:rsid w:val="009812C2"/>
    <w:rsid w:val="00982D1F"/>
    <w:rsid w:val="009B4058"/>
    <w:rsid w:val="009B7133"/>
    <w:rsid w:val="009C6755"/>
    <w:rsid w:val="009C6FF4"/>
    <w:rsid w:val="009E59C5"/>
    <w:rsid w:val="00A00C65"/>
    <w:rsid w:val="00A03974"/>
    <w:rsid w:val="00A044D8"/>
    <w:rsid w:val="00A1617B"/>
    <w:rsid w:val="00A332B2"/>
    <w:rsid w:val="00A457E3"/>
    <w:rsid w:val="00A55D18"/>
    <w:rsid w:val="00A7177B"/>
    <w:rsid w:val="00A73412"/>
    <w:rsid w:val="00A77046"/>
    <w:rsid w:val="00A822C2"/>
    <w:rsid w:val="00A94FF4"/>
    <w:rsid w:val="00AA1695"/>
    <w:rsid w:val="00AC158D"/>
    <w:rsid w:val="00AF3F23"/>
    <w:rsid w:val="00B066A6"/>
    <w:rsid w:val="00B30B9C"/>
    <w:rsid w:val="00B444D4"/>
    <w:rsid w:val="00B46530"/>
    <w:rsid w:val="00B53CFB"/>
    <w:rsid w:val="00B6399B"/>
    <w:rsid w:val="00B74C99"/>
    <w:rsid w:val="00B85BAF"/>
    <w:rsid w:val="00B91D6E"/>
    <w:rsid w:val="00B96B5B"/>
    <w:rsid w:val="00BA51AC"/>
    <w:rsid w:val="00BE3442"/>
    <w:rsid w:val="00BF2C6E"/>
    <w:rsid w:val="00BF3559"/>
    <w:rsid w:val="00BF4613"/>
    <w:rsid w:val="00C04D73"/>
    <w:rsid w:val="00C076EA"/>
    <w:rsid w:val="00C42958"/>
    <w:rsid w:val="00C804C6"/>
    <w:rsid w:val="00C840EC"/>
    <w:rsid w:val="00C86625"/>
    <w:rsid w:val="00CA25B4"/>
    <w:rsid w:val="00CB5938"/>
    <w:rsid w:val="00CC26B9"/>
    <w:rsid w:val="00CD03C2"/>
    <w:rsid w:val="00CE7EFE"/>
    <w:rsid w:val="00CF268F"/>
    <w:rsid w:val="00D013FA"/>
    <w:rsid w:val="00D12DCC"/>
    <w:rsid w:val="00D13FB4"/>
    <w:rsid w:val="00D1503D"/>
    <w:rsid w:val="00D15488"/>
    <w:rsid w:val="00D57B2B"/>
    <w:rsid w:val="00D60891"/>
    <w:rsid w:val="00D67776"/>
    <w:rsid w:val="00D72844"/>
    <w:rsid w:val="00D80AD5"/>
    <w:rsid w:val="00D866EC"/>
    <w:rsid w:val="00DB64B3"/>
    <w:rsid w:val="00DC088B"/>
    <w:rsid w:val="00DC5A04"/>
    <w:rsid w:val="00DD60D5"/>
    <w:rsid w:val="00DE3F8B"/>
    <w:rsid w:val="00E115E1"/>
    <w:rsid w:val="00E12E60"/>
    <w:rsid w:val="00E22F83"/>
    <w:rsid w:val="00E257FE"/>
    <w:rsid w:val="00E74752"/>
    <w:rsid w:val="00E77749"/>
    <w:rsid w:val="00E8578E"/>
    <w:rsid w:val="00E93EB9"/>
    <w:rsid w:val="00EB72DB"/>
    <w:rsid w:val="00ED117A"/>
    <w:rsid w:val="00EF0842"/>
    <w:rsid w:val="00F17CEF"/>
    <w:rsid w:val="00F75423"/>
    <w:rsid w:val="00F77190"/>
    <w:rsid w:val="00F779B2"/>
    <w:rsid w:val="00F86A02"/>
    <w:rsid w:val="00FB641F"/>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0E709-18E9-4E31-B01D-1CCBCE1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6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62"/>
    <w:rPr>
      <w:color w:val="0563C1"/>
      <w:u w:val="single"/>
    </w:rPr>
  </w:style>
  <w:style w:type="paragraph" w:styleId="BalloonText">
    <w:name w:val="Balloon Text"/>
    <w:basedOn w:val="Normal"/>
    <w:link w:val="BalloonTextChar"/>
    <w:uiPriority w:val="99"/>
    <w:semiHidden/>
    <w:unhideWhenUsed/>
    <w:rsid w:val="0067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9A"/>
    <w:rPr>
      <w:rFonts w:ascii="Segoe UI" w:hAnsi="Segoe UI" w:cs="Segoe UI"/>
      <w:sz w:val="18"/>
      <w:szCs w:val="18"/>
    </w:rPr>
  </w:style>
  <w:style w:type="paragraph" w:styleId="ListParagraph">
    <w:name w:val="List Paragraph"/>
    <w:basedOn w:val="Normal"/>
    <w:uiPriority w:val="34"/>
    <w:qFormat/>
    <w:rsid w:val="00A55D18"/>
    <w:pPr>
      <w:ind w:left="720"/>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DE3F8B"/>
    <w:pPr>
      <w:tabs>
        <w:tab w:val="center" w:pos="4680"/>
        <w:tab w:val="right" w:pos="9360"/>
      </w:tabs>
    </w:pPr>
  </w:style>
  <w:style w:type="character" w:customStyle="1" w:styleId="HeaderChar">
    <w:name w:val="Header Char"/>
    <w:basedOn w:val="DefaultParagraphFont"/>
    <w:link w:val="Header"/>
    <w:uiPriority w:val="99"/>
    <w:semiHidden/>
    <w:rsid w:val="00DE3F8B"/>
    <w:rPr>
      <w:rFonts w:ascii="Calibri" w:hAnsi="Calibri" w:cs="Calibri"/>
    </w:rPr>
  </w:style>
  <w:style w:type="character" w:styleId="PageNumber">
    <w:name w:val="page number"/>
    <w:basedOn w:val="DefaultParagraphFont"/>
    <w:rsid w:val="00DE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4630">
      <w:bodyDiv w:val="1"/>
      <w:marLeft w:val="0"/>
      <w:marRight w:val="0"/>
      <w:marTop w:val="0"/>
      <w:marBottom w:val="0"/>
      <w:divBdr>
        <w:top w:val="none" w:sz="0" w:space="0" w:color="auto"/>
        <w:left w:val="none" w:sz="0" w:space="0" w:color="auto"/>
        <w:bottom w:val="none" w:sz="0" w:space="0" w:color="auto"/>
        <w:right w:val="none" w:sz="0" w:space="0" w:color="auto"/>
      </w:divBdr>
    </w:div>
    <w:div w:id="17308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3" Type="http://schemas.openxmlformats.org/officeDocument/2006/relationships/settings" Target="settings.xml"/><Relationship Id="rId7" Type="http://schemas.openxmlformats.org/officeDocument/2006/relationships/hyperlink" Target="http://www.tcme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Microsoft account</cp:lastModifiedBy>
  <cp:revision>7</cp:revision>
  <cp:lastPrinted>2020-09-10T22:04:00Z</cp:lastPrinted>
  <dcterms:created xsi:type="dcterms:W3CDTF">2020-09-10T21:54:00Z</dcterms:created>
  <dcterms:modified xsi:type="dcterms:W3CDTF">2020-09-10T22:04:00Z</dcterms:modified>
</cp:coreProperties>
</file>